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892" w:rsidRDefault="00B10892"/>
    <w:p w:rsidR="005430B4" w:rsidRDefault="005430B4" w:rsidP="005430B4">
      <w:pPr>
        <w:pStyle w:val="faqs-heading"/>
        <w:pBdr>
          <w:top w:val="single" w:sz="6" w:space="8" w:color="DDDDDD"/>
          <w:left w:val="single" w:sz="6" w:space="31" w:color="DDDDDD"/>
          <w:bottom w:val="single" w:sz="6" w:space="8" w:color="DDDDDD"/>
          <w:right w:val="single" w:sz="6" w:space="31" w:color="DDDDDD"/>
        </w:pBdr>
        <w:shd w:val="clear" w:color="auto" w:fill="F9F9F9"/>
        <w:spacing w:before="45" w:beforeAutospacing="0" w:after="0" w:afterAutospacing="0"/>
        <w:rPr>
          <w:rFonts w:ascii="Arial" w:hAnsi="Arial" w:cs="Arial"/>
          <w:b/>
          <w:bCs/>
          <w:color w:val="333333"/>
          <w:sz w:val="21"/>
          <w:szCs w:val="21"/>
        </w:rPr>
      </w:pPr>
      <w:r>
        <w:rPr>
          <w:rFonts w:ascii="Arial" w:hAnsi="Arial" w:cs="Arial"/>
          <w:b/>
          <w:bCs/>
          <w:color w:val="333333"/>
          <w:sz w:val="21"/>
          <w:szCs w:val="21"/>
        </w:rPr>
        <w:t>When are my taxes due?</w:t>
      </w:r>
    </w:p>
    <w:p w:rsidR="00DD782B" w:rsidRPr="005430B4" w:rsidRDefault="00DD782B" w:rsidP="005430B4">
      <w:pPr>
        <w:shd w:val="clear" w:color="auto" w:fill="FFFFFF"/>
        <w:spacing w:after="300" w:line="240" w:lineRule="auto"/>
        <w:rPr>
          <w:rFonts w:ascii="Times New Roman" w:eastAsia="Times New Roman" w:hAnsi="Times New Roman" w:cs="Times New Roman"/>
          <w:sz w:val="21"/>
          <w:szCs w:val="21"/>
        </w:rPr>
      </w:pPr>
      <w:r w:rsidRPr="00DD782B">
        <w:rPr>
          <w:rFonts w:ascii="Times New Roman" w:eastAsia="Times New Roman" w:hAnsi="Times New Roman" w:cs="Times New Roman"/>
          <w:sz w:val="21"/>
          <w:szCs w:val="21"/>
        </w:rPr>
        <w:t xml:space="preserve">Village property taxes are collected </w:t>
      </w:r>
      <w:r w:rsidR="005430B4">
        <w:rPr>
          <w:rFonts w:ascii="Times New Roman" w:eastAsia="Times New Roman" w:hAnsi="Times New Roman" w:cs="Times New Roman"/>
          <w:sz w:val="21"/>
          <w:szCs w:val="21"/>
        </w:rPr>
        <w:t>annually and due in the Village</w:t>
      </w:r>
      <w:r w:rsidRPr="00DD782B">
        <w:rPr>
          <w:rFonts w:ascii="Times New Roman" w:eastAsia="Times New Roman" w:hAnsi="Times New Roman" w:cs="Times New Roman"/>
          <w:sz w:val="21"/>
          <w:szCs w:val="21"/>
        </w:rPr>
        <w:t xml:space="preserve"> Office by 5</w:t>
      </w:r>
      <w:r w:rsidR="00DE692F">
        <w:rPr>
          <w:rFonts w:ascii="Times New Roman" w:eastAsia="Times New Roman" w:hAnsi="Times New Roman" w:cs="Times New Roman"/>
          <w:sz w:val="21"/>
          <w:szCs w:val="21"/>
        </w:rPr>
        <w:t>:00 pm on or before August 31</w:t>
      </w:r>
      <w:r w:rsidR="00DE692F" w:rsidRPr="00DE692F">
        <w:rPr>
          <w:rFonts w:ascii="Times New Roman" w:eastAsia="Times New Roman" w:hAnsi="Times New Roman" w:cs="Times New Roman"/>
          <w:sz w:val="21"/>
          <w:szCs w:val="21"/>
          <w:vertAlign w:val="superscript"/>
        </w:rPr>
        <w:t>st</w:t>
      </w:r>
      <w:r w:rsidRPr="00DD782B">
        <w:rPr>
          <w:rFonts w:ascii="Times New Roman" w:eastAsia="Times New Roman" w:hAnsi="Times New Roman" w:cs="Times New Roman"/>
          <w:sz w:val="21"/>
          <w:szCs w:val="21"/>
        </w:rPr>
        <w:t xml:space="preserve"> wi</w:t>
      </w:r>
      <w:r w:rsidR="00DE692F">
        <w:rPr>
          <w:rFonts w:ascii="Times New Roman" w:eastAsia="Times New Roman" w:hAnsi="Times New Roman" w:cs="Times New Roman"/>
          <w:sz w:val="21"/>
          <w:szCs w:val="21"/>
        </w:rPr>
        <w:t>thout penalty. If August 31</w:t>
      </w:r>
      <w:r w:rsidR="00DE692F" w:rsidRPr="00DE692F">
        <w:rPr>
          <w:rFonts w:ascii="Times New Roman" w:eastAsia="Times New Roman" w:hAnsi="Times New Roman" w:cs="Times New Roman"/>
          <w:sz w:val="21"/>
          <w:szCs w:val="21"/>
          <w:vertAlign w:val="superscript"/>
        </w:rPr>
        <w:t>st</w:t>
      </w:r>
      <w:r w:rsidR="00DE692F">
        <w:rPr>
          <w:rFonts w:ascii="Times New Roman" w:eastAsia="Times New Roman" w:hAnsi="Times New Roman" w:cs="Times New Roman"/>
          <w:sz w:val="21"/>
          <w:szCs w:val="21"/>
        </w:rPr>
        <w:t xml:space="preserve"> </w:t>
      </w:r>
      <w:r w:rsidRPr="00DD782B">
        <w:rPr>
          <w:rFonts w:ascii="Times New Roman" w:eastAsia="Times New Roman" w:hAnsi="Times New Roman" w:cs="Times New Roman"/>
          <w:sz w:val="21"/>
          <w:szCs w:val="21"/>
        </w:rPr>
        <w:t>falls on a non-business day, due day is the next business day. Please verify due date printed on your current tax statement. There is a 24-hour drop box located to the right of the entrance.</w:t>
      </w:r>
      <w:r w:rsidRPr="00DD782B">
        <w:rPr>
          <w:rFonts w:ascii="Times New Roman" w:eastAsia="Times New Roman" w:hAnsi="Times New Roman" w:cs="Times New Roman"/>
          <w:sz w:val="21"/>
          <w:szCs w:val="21"/>
        </w:rPr>
        <w:br/>
      </w:r>
      <w:r w:rsidRPr="00DD782B">
        <w:rPr>
          <w:rFonts w:ascii="Times New Roman" w:eastAsia="Times New Roman" w:hAnsi="Times New Roman" w:cs="Times New Roman"/>
          <w:sz w:val="21"/>
          <w:szCs w:val="21"/>
        </w:rPr>
        <w:br/>
        <w:t>Township property taxes are collected twice per year. Summer taxes are due in the Township Office by 5:00 pm on or before September 14th. Winter property taxes are due on or before February 14th at the Township Office. If either date falls on a non-business day, taxes are due the next business day after due date. Please verify due date on the printed statement. </w:t>
      </w:r>
      <w:r w:rsidRPr="00DD782B">
        <w:rPr>
          <w:rFonts w:ascii="Times New Roman" w:eastAsia="Times New Roman" w:hAnsi="Times New Roman" w:cs="Times New Roman"/>
          <w:sz w:val="21"/>
          <w:szCs w:val="21"/>
        </w:rPr>
        <w:br/>
      </w:r>
      <w:r w:rsidRPr="00DD782B">
        <w:rPr>
          <w:rFonts w:ascii="Times New Roman" w:eastAsia="Times New Roman" w:hAnsi="Times New Roman" w:cs="Times New Roman"/>
          <w:sz w:val="21"/>
          <w:szCs w:val="21"/>
        </w:rPr>
        <w:br/>
        <w:t>All unpaid taxes are paid to Oakland County as of March 1st with additional penalties added.</w:t>
      </w:r>
      <w:bookmarkStart w:id="0" w:name="faq_rz8"/>
      <w:bookmarkEnd w:id="0"/>
    </w:p>
    <w:p w:rsidR="005430B4" w:rsidRDefault="005430B4" w:rsidP="005430B4">
      <w:pPr>
        <w:pStyle w:val="faqs-heading"/>
        <w:pBdr>
          <w:top w:val="single" w:sz="6" w:space="8" w:color="DDDDDD"/>
          <w:left w:val="single" w:sz="6" w:space="31" w:color="DDDDDD"/>
          <w:bottom w:val="single" w:sz="6" w:space="8" w:color="DDDDDD"/>
          <w:right w:val="single" w:sz="6" w:space="31" w:color="DDDDDD"/>
        </w:pBdr>
        <w:shd w:val="clear" w:color="auto" w:fill="F9F9F9"/>
        <w:spacing w:before="45" w:beforeAutospacing="0" w:after="0" w:afterAutospacing="0"/>
        <w:rPr>
          <w:rFonts w:ascii="Arial" w:hAnsi="Arial" w:cs="Arial"/>
          <w:b/>
          <w:bCs/>
          <w:color w:val="333333"/>
          <w:sz w:val="21"/>
          <w:szCs w:val="21"/>
        </w:rPr>
      </w:pPr>
      <w:r>
        <w:rPr>
          <w:rFonts w:ascii="Arial" w:hAnsi="Arial" w:cs="Arial"/>
          <w:b/>
          <w:bCs/>
          <w:color w:val="333333"/>
          <w:sz w:val="21"/>
          <w:szCs w:val="21"/>
        </w:rPr>
        <w:t>I need a copy of a paid receipt, where do I get one?</w:t>
      </w:r>
    </w:p>
    <w:p w:rsidR="00DD782B" w:rsidRPr="00DD782B" w:rsidRDefault="00BA3951" w:rsidP="00DD782B">
      <w:pPr>
        <w:shd w:val="clear" w:color="auto" w:fill="FFFFFF"/>
        <w:spacing w:after="30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The Finance Department </w:t>
      </w:r>
      <w:r w:rsidR="00DD782B" w:rsidRPr="00DD782B">
        <w:rPr>
          <w:rFonts w:ascii="Times New Roman" w:eastAsia="Times New Roman" w:hAnsi="Times New Roman" w:cs="Times New Roman"/>
          <w:sz w:val="21"/>
          <w:szCs w:val="21"/>
        </w:rPr>
        <w:t>can provide you with a copy of your paid tax bill.</w:t>
      </w:r>
    </w:p>
    <w:p w:rsidR="005430B4" w:rsidRDefault="005430B4" w:rsidP="005430B4">
      <w:pPr>
        <w:pStyle w:val="faqs-heading"/>
        <w:pBdr>
          <w:top w:val="single" w:sz="6" w:space="8" w:color="DDDDDD"/>
          <w:left w:val="single" w:sz="6" w:space="31" w:color="DDDDDD"/>
          <w:bottom w:val="single" w:sz="6" w:space="8" w:color="DDDDDD"/>
          <w:right w:val="single" w:sz="6" w:space="31" w:color="DDDDDD"/>
        </w:pBdr>
        <w:shd w:val="clear" w:color="auto" w:fill="F9F9F9"/>
        <w:spacing w:before="45" w:beforeAutospacing="0" w:after="0" w:afterAutospacing="0"/>
        <w:rPr>
          <w:rFonts w:ascii="Arial" w:hAnsi="Arial" w:cs="Arial"/>
          <w:b/>
          <w:bCs/>
          <w:color w:val="333333"/>
          <w:sz w:val="21"/>
          <w:szCs w:val="21"/>
        </w:rPr>
      </w:pPr>
      <w:bookmarkStart w:id="1" w:name="faq_rz9"/>
      <w:bookmarkEnd w:id="1"/>
      <w:r>
        <w:rPr>
          <w:rFonts w:ascii="Arial" w:hAnsi="Arial" w:cs="Arial"/>
          <w:b/>
          <w:bCs/>
          <w:color w:val="333333"/>
          <w:sz w:val="21"/>
          <w:szCs w:val="21"/>
        </w:rPr>
        <w:t>Who receives the funds from my tax bills?</w:t>
      </w:r>
    </w:p>
    <w:p w:rsidR="00DD782B" w:rsidRPr="00DD782B" w:rsidRDefault="00DD782B" w:rsidP="00DD782B">
      <w:pPr>
        <w:shd w:val="clear" w:color="auto" w:fill="FFFFFF"/>
        <w:spacing w:after="300" w:line="240" w:lineRule="auto"/>
        <w:rPr>
          <w:rFonts w:ascii="Times New Roman" w:eastAsia="Times New Roman" w:hAnsi="Times New Roman" w:cs="Times New Roman"/>
          <w:sz w:val="21"/>
          <w:szCs w:val="21"/>
        </w:rPr>
      </w:pPr>
      <w:r w:rsidRPr="00DD782B">
        <w:rPr>
          <w:rFonts w:ascii="Times New Roman" w:eastAsia="Times New Roman" w:hAnsi="Times New Roman" w:cs="Times New Roman"/>
          <w:sz w:val="21"/>
          <w:szCs w:val="21"/>
        </w:rPr>
        <w:t xml:space="preserve">The Village tax funds stay in the community and cover Village operating and all local voted </w:t>
      </w:r>
      <w:proofErr w:type="spellStart"/>
      <w:r w:rsidRPr="00DD782B">
        <w:rPr>
          <w:rFonts w:ascii="Times New Roman" w:eastAsia="Times New Roman" w:hAnsi="Times New Roman" w:cs="Times New Roman"/>
          <w:sz w:val="21"/>
          <w:szCs w:val="21"/>
        </w:rPr>
        <w:t>millages</w:t>
      </w:r>
      <w:proofErr w:type="spellEnd"/>
      <w:r w:rsidRPr="00DD782B">
        <w:rPr>
          <w:rFonts w:ascii="Times New Roman" w:eastAsia="Times New Roman" w:hAnsi="Times New Roman" w:cs="Times New Roman"/>
          <w:sz w:val="21"/>
          <w:szCs w:val="21"/>
        </w:rPr>
        <w:t>.</w:t>
      </w:r>
      <w:r w:rsidRPr="00DD782B">
        <w:rPr>
          <w:rFonts w:ascii="Times New Roman" w:eastAsia="Times New Roman" w:hAnsi="Times New Roman" w:cs="Times New Roman"/>
          <w:sz w:val="21"/>
          <w:szCs w:val="21"/>
        </w:rPr>
        <w:br/>
      </w:r>
      <w:r w:rsidRPr="00DD782B">
        <w:rPr>
          <w:rFonts w:ascii="Times New Roman" w:eastAsia="Times New Roman" w:hAnsi="Times New Roman" w:cs="Times New Roman"/>
          <w:sz w:val="21"/>
          <w:szCs w:val="21"/>
        </w:rPr>
        <w:br/>
        <w:t xml:space="preserve">The Township tax funds are distributed to several entities: State of Michigan (education), Oakland Community College, Oakland Intermediate Schools (allocated and voted), local schools (allocated and voted), </w:t>
      </w:r>
      <w:proofErr w:type="gramStart"/>
      <w:r w:rsidRPr="00DD782B">
        <w:rPr>
          <w:rFonts w:ascii="Times New Roman" w:eastAsia="Times New Roman" w:hAnsi="Times New Roman" w:cs="Times New Roman"/>
          <w:sz w:val="21"/>
          <w:szCs w:val="21"/>
        </w:rPr>
        <w:t>County</w:t>
      </w:r>
      <w:proofErr w:type="gramEnd"/>
      <w:r w:rsidRPr="00DD782B">
        <w:rPr>
          <w:rFonts w:ascii="Times New Roman" w:eastAsia="Times New Roman" w:hAnsi="Times New Roman" w:cs="Times New Roman"/>
          <w:sz w:val="21"/>
          <w:szCs w:val="21"/>
        </w:rPr>
        <w:t xml:space="preserve"> operating, Township operating, Oakland County Parks and Recreation, Huron Clinton Metro Authority, Zoo Authority, Art Institute, and the Oakland County Public Transit Authority.</w:t>
      </w:r>
    </w:p>
    <w:p w:rsidR="005430B4" w:rsidRDefault="005430B4" w:rsidP="005430B4">
      <w:pPr>
        <w:pStyle w:val="faqs-heading"/>
        <w:pBdr>
          <w:top w:val="single" w:sz="6" w:space="8" w:color="DDDDDD"/>
          <w:left w:val="single" w:sz="6" w:space="31" w:color="DDDDDD"/>
          <w:bottom w:val="single" w:sz="6" w:space="8" w:color="DDDDDD"/>
          <w:right w:val="single" w:sz="6" w:space="31" w:color="DDDDDD"/>
        </w:pBdr>
        <w:shd w:val="clear" w:color="auto" w:fill="F9F9F9"/>
        <w:spacing w:before="45" w:beforeAutospacing="0" w:after="0" w:afterAutospacing="0"/>
        <w:rPr>
          <w:rFonts w:ascii="Arial" w:hAnsi="Arial" w:cs="Arial"/>
          <w:b/>
          <w:bCs/>
          <w:color w:val="333333"/>
          <w:sz w:val="21"/>
          <w:szCs w:val="21"/>
        </w:rPr>
      </w:pPr>
      <w:bookmarkStart w:id="2" w:name="faq_rz10"/>
      <w:bookmarkEnd w:id="2"/>
      <w:r>
        <w:rPr>
          <w:rFonts w:ascii="Arial" w:hAnsi="Arial" w:cs="Arial"/>
          <w:b/>
          <w:bCs/>
          <w:color w:val="333333"/>
          <w:sz w:val="21"/>
          <w:szCs w:val="21"/>
        </w:rPr>
        <w:t>What do the terms Assessed Value, State Equalized Value and Taxable Value mean on my Notice of Assessment?</w:t>
      </w:r>
    </w:p>
    <w:p w:rsidR="00DD782B" w:rsidRPr="0051013A" w:rsidRDefault="00DD782B" w:rsidP="0051013A">
      <w:pPr>
        <w:pStyle w:val="ListParagraph"/>
        <w:numPr>
          <w:ilvl w:val="0"/>
          <w:numId w:val="1"/>
        </w:numPr>
        <w:shd w:val="clear" w:color="auto" w:fill="FFFFFF"/>
        <w:spacing w:after="300" w:line="240" w:lineRule="auto"/>
        <w:rPr>
          <w:rFonts w:ascii="Times New Roman" w:eastAsia="Times New Roman" w:hAnsi="Times New Roman" w:cs="Times New Roman"/>
          <w:sz w:val="21"/>
          <w:szCs w:val="21"/>
        </w:rPr>
      </w:pPr>
      <w:r w:rsidRPr="0051013A">
        <w:rPr>
          <w:rFonts w:ascii="Times New Roman" w:eastAsia="Times New Roman" w:hAnsi="Times New Roman" w:cs="Times New Roman"/>
          <w:sz w:val="21"/>
          <w:szCs w:val="21"/>
        </w:rPr>
        <w:t>Assessed Value - the assessed value helps determine market value.  Set by the assessor, the Assessed Value when multiplied by two will give an approximate market value of the property.  The assessor is constitutionally required to set the assessed value at 50% of the usual selling price or True Cash Value of the property.</w:t>
      </w:r>
      <w:r w:rsidRPr="0051013A">
        <w:rPr>
          <w:rFonts w:ascii="Times New Roman" w:eastAsia="Times New Roman" w:hAnsi="Times New Roman" w:cs="Times New Roman"/>
          <w:sz w:val="21"/>
          <w:szCs w:val="21"/>
        </w:rPr>
        <w:br/>
        <w:t>2. State Equalized Value (SEV) - SEV is the Assessed Value that has been adjusted following county and state equalization.  The County Board of Commissioners and the Michigan State Tax Commission must review local assessments and adjust (equalize) them if the values are above or below the constitutional 50% level of assessment.</w:t>
      </w:r>
      <w:r w:rsidRPr="0051013A">
        <w:rPr>
          <w:rFonts w:ascii="Times New Roman" w:eastAsia="Times New Roman" w:hAnsi="Times New Roman" w:cs="Times New Roman"/>
          <w:sz w:val="21"/>
          <w:szCs w:val="21"/>
        </w:rPr>
        <w:br/>
        <w:t>3. Taxable Value - the amount used to determine tax dollars owed. Multiplying the Taxable Value by the local millage rate will determine your tax liability. Taxable Value increases year to year by the rate of inflation or 5%, whichever is lower.  Transfers of ownership and improvements to the property may increase the Taxable Value more than the rate of inflation.</w:t>
      </w:r>
    </w:p>
    <w:p w:rsidR="0051013A" w:rsidRDefault="0051013A" w:rsidP="0051013A">
      <w:pPr>
        <w:shd w:val="clear" w:color="auto" w:fill="FFFFFF"/>
        <w:spacing w:after="300" w:line="240" w:lineRule="auto"/>
        <w:rPr>
          <w:rFonts w:ascii="Times New Roman" w:eastAsia="Times New Roman" w:hAnsi="Times New Roman" w:cs="Times New Roman"/>
          <w:sz w:val="21"/>
          <w:szCs w:val="21"/>
        </w:rPr>
      </w:pPr>
    </w:p>
    <w:p w:rsidR="0051013A" w:rsidRPr="0051013A" w:rsidRDefault="0051013A" w:rsidP="0051013A">
      <w:pPr>
        <w:shd w:val="clear" w:color="auto" w:fill="FFFFFF"/>
        <w:spacing w:after="300" w:line="240" w:lineRule="auto"/>
        <w:rPr>
          <w:rFonts w:ascii="Times New Roman" w:eastAsia="Times New Roman" w:hAnsi="Times New Roman" w:cs="Times New Roman"/>
          <w:sz w:val="21"/>
          <w:szCs w:val="21"/>
        </w:rPr>
      </w:pPr>
    </w:p>
    <w:p w:rsidR="005430B4" w:rsidRDefault="005430B4" w:rsidP="005430B4">
      <w:pPr>
        <w:pStyle w:val="faqs-heading"/>
        <w:pBdr>
          <w:top w:val="single" w:sz="6" w:space="8" w:color="DDDDDD"/>
          <w:left w:val="single" w:sz="6" w:space="31" w:color="DDDDDD"/>
          <w:bottom w:val="single" w:sz="6" w:space="8" w:color="DDDDDD"/>
          <w:right w:val="single" w:sz="6" w:space="31" w:color="DDDDDD"/>
        </w:pBdr>
        <w:shd w:val="clear" w:color="auto" w:fill="F9F9F9"/>
        <w:spacing w:before="45" w:beforeAutospacing="0" w:after="0" w:afterAutospacing="0"/>
        <w:rPr>
          <w:rFonts w:ascii="Arial" w:hAnsi="Arial" w:cs="Arial"/>
          <w:b/>
          <w:bCs/>
          <w:color w:val="333333"/>
          <w:sz w:val="21"/>
          <w:szCs w:val="21"/>
        </w:rPr>
      </w:pPr>
      <w:bookmarkStart w:id="3" w:name="faq_rz11"/>
      <w:bookmarkEnd w:id="3"/>
      <w:r>
        <w:rPr>
          <w:rFonts w:ascii="Arial" w:hAnsi="Arial" w:cs="Arial"/>
          <w:b/>
          <w:bCs/>
          <w:color w:val="333333"/>
          <w:sz w:val="21"/>
          <w:szCs w:val="21"/>
        </w:rPr>
        <w:lastRenderedPageBreak/>
        <w:t>What determines the Taxable Value?</w:t>
      </w:r>
    </w:p>
    <w:p w:rsidR="00DD782B" w:rsidRPr="00DD782B" w:rsidRDefault="00DD782B" w:rsidP="00DD782B">
      <w:pPr>
        <w:shd w:val="clear" w:color="auto" w:fill="FFFFFF"/>
        <w:spacing w:after="300" w:line="240" w:lineRule="auto"/>
        <w:rPr>
          <w:rFonts w:ascii="Times New Roman" w:eastAsia="Times New Roman" w:hAnsi="Times New Roman" w:cs="Times New Roman"/>
          <w:sz w:val="21"/>
          <w:szCs w:val="21"/>
        </w:rPr>
      </w:pPr>
      <w:r w:rsidRPr="00DD782B">
        <w:rPr>
          <w:rFonts w:ascii="Times New Roman" w:eastAsia="Times New Roman" w:hAnsi="Times New Roman" w:cs="Times New Roman"/>
          <w:sz w:val="21"/>
          <w:szCs w:val="21"/>
        </w:rPr>
        <w:t>On March 15, 1994 Michigan voters approved the cons</w:t>
      </w:r>
      <w:r w:rsidR="00A52594">
        <w:rPr>
          <w:rFonts w:ascii="Times New Roman" w:eastAsia="Times New Roman" w:hAnsi="Times New Roman" w:cs="Times New Roman"/>
          <w:sz w:val="21"/>
          <w:szCs w:val="21"/>
        </w:rPr>
        <w:t>t</w:t>
      </w:r>
      <w:r w:rsidRPr="00DD782B">
        <w:rPr>
          <w:rFonts w:ascii="Times New Roman" w:eastAsia="Times New Roman" w:hAnsi="Times New Roman" w:cs="Times New Roman"/>
          <w:sz w:val="21"/>
          <w:szCs w:val="21"/>
        </w:rPr>
        <w:t>itutional amendment known as Proposal A. The Taxable Value was created as part of this legislation. Taxable Value, or the figure that is multipl</w:t>
      </w:r>
      <w:r w:rsidR="00A52594">
        <w:rPr>
          <w:rFonts w:ascii="Times New Roman" w:eastAsia="Times New Roman" w:hAnsi="Times New Roman" w:cs="Times New Roman"/>
          <w:sz w:val="21"/>
          <w:szCs w:val="21"/>
        </w:rPr>
        <w:t>i</w:t>
      </w:r>
      <w:r w:rsidRPr="00DD782B">
        <w:rPr>
          <w:rFonts w:ascii="Times New Roman" w:eastAsia="Times New Roman" w:hAnsi="Times New Roman" w:cs="Times New Roman"/>
          <w:sz w:val="21"/>
          <w:szCs w:val="21"/>
        </w:rPr>
        <w:t>ed by the millage rate, can only increase each year by the rate of inflation or 5% whichever is lower. The Taxable Value on the property is said to be 'capped' if the property owner has not had any additions or losses on the property or did not purchase it in the preceding year. The legislators who wrote and put Proposal A on the ballot intended to put a cap on the value of the property to tie the increase in valuation to the inflation rate so that taxpayers wouldn't be as affected by a robust upswing in the housing market. </w:t>
      </w:r>
    </w:p>
    <w:p w:rsidR="005430B4" w:rsidRDefault="005430B4" w:rsidP="005430B4">
      <w:pPr>
        <w:pStyle w:val="faqs-heading"/>
        <w:pBdr>
          <w:top w:val="single" w:sz="6" w:space="8" w:color="DDDDDD"/>
          <w:left w:val="single" w:sz="6" w:space="31" w:color="DDDDDD"/>
          <w:bottom w:val="single" w:sz="6" w:space="8" w:color="DDDDDD"/>
          <w:right w:val="single" w:sz="6" w:space="31" w:color="DDDDDD"/>
        </w:pBdr>
        <w:shd w:val="clear" w:color="auto" w:fill="F9F9F9"/>
        <w:spacing w:before="45" w:beforeAutospacing="0" w:after="0" w:afterAutospacing="0"/>
        <w:rPr>
          <w:rFonts w:ascii="Arial" w:hAnsi="Arial" w:cs="Arial"/>
          <w:b/>
          <w:bCs/>
          <w:color w:val="333333"/>
          <w:sz w:val="21"/>
          <w:szCs w:val="21"/>
        </w:rPr>
      </w:pPr>
      <w:bookmarkStart w:id="4" w:name="faq_rz12"/>
      <w:bookmarkEnd w:id="4"/>
      <w:r>
        <w:rPr>
          <w:rFonts w:ascii="Arial" w:hAnsi="Arial" w:cs="Arial"/>
          <w:b/>
          <w:bCs/>
          <w:color w:val="333333"/>
          <w:sz w:val="21"/>
          <w:szCs w:val="21"/>
        </w:rPr>
        <w:t>What other factors would cause an increase in my taxes?</w:t>
      </w:r>
    </w:p>
    <w:p w:rsidR="00DD782B" w:rsidRPr="00DD782B" w:rsidRDefault="00DD782B" w:rsidP="00DD782B">
      <w:pPr>
        <w:shd w:val="clear" w:color="auto" w:fill="FFFFFF"/>
        <w:spacing w:after="300" w:line="240" w:lineRule="auto"/>
        <w:rPr>
          <w:rFonts w:ascii="Times New Roman" w:eastAsia="Times New Roman" w:hAnsi="Times New Roman" w:cs="Times New Roman"/>
          <w:sz w:val="21"/>
          <w:szCs w:val="21"/>
        </w:rPr>
      </w:pPr>
      <w:r w:rsidRPr="00DD782B">
        <w:rPr>
          <w:rFonts w:ascii="Times New Roman" w:eastAsia="Times New Roman" w:hAnsi="Times New Roman" w:cs="Times New Roman"/>
          <w:sz w:val="21"/>
          <w:szCs w:val="21"/>
        </w:rPr>
        <w:t xml:space="preserve">The Taxable Value is required by the Michigan Constitution to increase each year by the rate of inflation or 5% whichever is lower. However, taxes can increase above this amount </w:t>
      </w:r>
      <w:r w:rsidR="00A52594">
        <w:rPr>
          <w:rFonts w:ascii="Times New Roman" w:eastAsia="Times New Roman" w:hAnsi="Times New Roman" w:cs="Times New Roman"/>
          <w:sz w:val="21"/>
          <w:szCs w:val="21"/>
        </w:rPr>
        <w:t>if the citizens of Franklin</w:t>
      </w:r>
      <w:r w:rsidRPr="00DD782B">
        <w:rPr>
          <w:rFonts w:ascii="Times New Roman" w:eastAsia="Times New Roman" w:hAnsi="Times New Roman" w:cs="Times New Roman"/>
          <w:sz w:val="21"/>
          <w:szCs w:val="21"/>
        </w:rPr>
        <w:t xml:space="preserve"> have voted for any special revenues, such as a school improvement bond.</w:t>
      </w:r>
    </w:p>
    <w:p w:rsidR="005430B4" w:rsidRDefault="005430B4" w:rsidP="005430B4">
      <w:pPr>
        <w:pStyle w:val="faqs-heading"/>
        <w:pBdr>
          <w:top w:val="single" w:sz="6" w:space="8" w:color="DDDDDD"/>
          <w:left w:val="single" w:sz="6" w:space="31" w:color="DDDDDD"/>
          <w:bottom w:val="single" w:sz="6" w:space="8" w:color="DDDDDD"/>
          <w:right w:val="single" w:sz="6" w:space="31" w:color="DDDDDD"/>
        </w:pBdr>
        <w:shd w:val="clear" w:color="auto" w:fill="F9F9F9"/>
        <w:spacing w:before="45" w:beforeAutospacing="0" w:after="0" w:afterAutospacing="0"/>
        <w:rPr>
          <w:rFonts w:ascii="Arial" w:hAnsi="Arial" w:cs="Arial"/>
          <w:b/>
          <w:bCs/>
          <w:color w:val="333333"/>
          <w:sz w:val="21"/>
          <w:szCs w:val="21"/>
        </w:rPr>
      </w:pPr>
      <w:bookmarkStart w:id="5" w:name="faq_rz13"/>
      <w:bookmarkEnd w:id="5"/>
      <w:r>
        <w:rPr>
          <w:rFonts w:ascii="Arial" w:hAnsi="Arial" w:cs="Arial"/>
          <w:b/>
          <w:bCs/>
          <w:color w:val="333333"/>
          <w:sz w:val="21"/>
          <w:szCs w:val="21"/>
        </w:rPr>
        <w:t>Property values in my neighborhood have been decreasing, will my property valuation decrease as well?</w:t>
      </w:r>
    </w:p>
    <w:p w:rsidR="00DD782B" w:rsidRPr="00DD782B" w:rsidRDefault="00DD782B" w:rsidP="00DD782B">
      <w:pPr>
        <w:shd w:val="clear" w:color="auto" w:fill="FFFFFF"/>
        <w:spacing w:after="300" w:line="240" w:lineRule="auto"/>
        <w:rPr>
          <w:rFonts w:ascii="Times New Roman" w:eastAsia="Times New Roman" w:hAnsi="Times New Roman" w:cs="Times New Roman"/>
          <w:sz w:val="21"/>
          <w:szCs w:val="21"/>
        </w:rPr>
      </w:pPr>
      <w:r w:rsidRPr="00DD782B">
        <w:rPr>
          <w:rFonts w:ascii="Times New Roman" w:eastAsia="Times New Roman" w:hAnsi="Times New Roman" w:cs="Times New Roman"/>
          <w:sz w:val="21"/>
          <w:szCs w:val="21"/>
        </w:rPr>
        <w:t>Unfortunately there isn't a yes or no answer to that question. If you have owned your property for a significant amount of time, it is more likely that your State E</w:t>
      </w:r>
      <w:r w:rsidR="00A52594">
        <w:rPr>
          <w:rFonts w:ascii="Times New Roman" w:eastAsia="Times New Roman" w:hAnsi="Times New Roman" w:cs="Times New Roman"/>
          <w:sz w:val="21"/>
          <w:szCs w:val="21"/>
        </w:rPr>
        <w:t>qualized Value (SEV) far exceed</w:t>
      </w:r>
      <w:r w:rsidRPr="00DD782B">
        <w:rPr>
          <w:rFonts w:ascii="Times New Roman" w:eastAsia="Times New Roman" w:hAnsi="Times New Roman" w:cs="Times New Roman"/>
          <w:sz w:val="21"/>
          <w:szCs w:val="21"/>
        </w:rPr>
        <w:t>s your Taxable Value. If this is the case, a decrease in valuation caused by a cooling real estate market will be reflected in your SEV. However, if you are a longtime property owner, the SEV could decrease while the Taxable Value increases.</w:t>
      </w:r>
    </w:p>
    <w:p w:rsidR="005430B4" w:rsidRDefault="005430B4" w:rsidP="005430B4">
      <w:pPr>
        <w:pStyle w:val="faqs-heading"/>
        <w:pBdr>
          <w:top w:val="single" w:sz="6" w:space="8" w:color="DDDDDD"/>
          <w:left w:val="single" w:sz="6" w:space="31" w:color="DDDDDD"/>
          <w:bottom w:val="single" w:sz="6" w:space="8" w:color="DDDDDD"/>
          <w:right w:val="single" w:sz="6" w:space="31" w:color="DDDDDD"/>
        </w:pBdr>
        <w:shd w:val="clear" w:color="auto" w:fill="F9F9F9"/>
        <w:spacing w:before="45" w:beforeAutospacing="0" w:after="0" w:afterAutospacing="0"/>
        <w:rPr>
          <w:rFonts w:ascii="Arial" w:hAnsi="Arial" w:cs="Arial"/>
          <w:b/>
          <w:bCs/>
          <w:color w:val="333333"/>
          <w:sz w:val="21"/>
          <w:szCs w:val="21"/>
        </w:rPr>
      </w:pPr>
      <w:bookmarkStart w:id="6" w:name="faq_rz14"/>
      <w:bookmarkEnd w:id="6"/>
      <w:r>
        <w:rPr>
          <w:rFonts w:ascii="Arial" w:hAnsi="Arial" w:cs="Arial"/>
          <w:b/>
          <w:bCs/>
          <w:color w:val="333333"/>
          <w:sz w:val="21"/>
          <w:szCs w:val="21"/>
        </w:rPr>
        <w:t>Does this mean I'll have to pay more property taxes instead of less?</w:t>
      </w:r>
    </w:p>
    <w:p w:rsidR="00DD782B" w:rsidRPr="00DD782B" w:rsidRDefault="00A52594" w:rsidP="00DD782B">
      <w:pPr>
        <w:shd w:val="clear" w:color="auto" w:fill="FFFFFF"/>
        <w:spacing w:after="30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In the previous scenario,</w:t>
      </w:r>
      <w:r w:rsidR="00BA3951">
        <w:rPr>
          <w:rFonts w:ascii="Times New Roman" w:eastAsia="Times New Roman" w:hAnsi="Times New Roman" w:cs="Times New Roman"/>
          <w:sz w:val="21"/>
          <w:szCs w:val="21"/>
        </w:rPr>
        <w:t xml:space="preserve"> the answer is</w:t>
      </w:r>
      <w:r>
        <w:rPr>
          <w:rFonts w:ascii="Times New Roman" w:eastAsia="Times New Roman" w:hAnsi="Times New Roman" w:cs="Times New Roman"/>
          <w:sz w:val="21"/>
          <w:szCs w:val="21"/>
        </w:rPr>
        <w:t xml:space="preserve"> yes.</w:t>
      </w:r>
      <w:r w:rsidR="00DD782B" w:rsidRPr="00DD782B">
        <w:rPr>
          <w:rFonts w:ascii="Times New Roman" w:eastAsia="Times New Roman" w:hAnsi="Times New Roman" w:cs="Times New Roman"/>
          <w:sz w:val="21"/>
          <w:szCs w:val="21"/>
        </w:rPr>
        <w:t xml:space="preserve"> The Taxable Value will rise by the inflationary increase; this figure multiplied by the local unit's millage rate will determine your annual property tax liability.</w:t>
      </w:r>
    </w:p>
    <w:p w:rsidR="005430B4" w:rsidRDefault="005430B4" w:rsidP="005430B4">
      <w:pPr>
        <w:pStyle w:val="faqs-heading"/>
        <w:pBdr>
          <w:top w:val="single" w:sz="6" w:space="8" w:color="DDDDDD"/>
          <w:left w:val="single" w:sz="6" w:space="31" w:color="DDDDDD"/>
          <w:bottom w:val="single" w:sz="6" w:space="8" w:color="DDDDDD"/>
          <w:right w:val="single" w:sz="6" w:space="31" w:color="DDDDDD"/>
        </w:pBdr>
        <w:shd w:val="clear" w:color="auto" w:fill="F9F9F9"/>
        <w:spacing w:before="45" w:beforeAutospacing="0" w:after="0" w:afterAutospacing="0"/>
        <w:rPr>
          <w:rFonts w:ascii="Arial" w:hAnsi="Arial" w:cs="Arial"/>
          <w:b/>
          <w:bCs/>
          <w:color w:val="333333"/>
          <w:sz w:val="21"/>
          <w:szCs w:val="21"/>
        </w:rPr>
      </w:pPr>
      <w:bookmarkStart w:id="7" w:name="faq_rz15"/>
      <w:bookmarkEnd w:id="7"/>
      <w:r>
        <w:rPr>
          <w:rFonts w:ascii="Arial" w:hAnsi="Arial" w:cs="Arial"/>
          <w:b/>
          <w:bCs/>
          <w:color w:val="333333"/>
          <w:sz w:val="21"/>
          <w:szCs w:val="21"/>
        </w:rPr>
        <w:t>Why won't my taxes decrease if my property value is decreasing?</w:t>
      </w:r>
    </w:p>
    <w:p w:rsidR="00DD782B" w:rsidRPr="00DD782B" w:rsidRDefault="00DD782B" w:rsidP="00DD782B">
      <w:pPr>
        <w:shd w:val="clear" w:color="auto" w:fill="FFFFFF"/>
        <w:spacing w:after="300" w:line="240" w:lineRule="auto"/>
        <w:rPr>
          <w:rFonts w:ascii="Times New Roman" w:eastAsia="Times New Roman" w:hAnsi="Times New Roman" w:cs="Times New Roman"/>
          <w:sz w:val="21"/>
          <w:szCs w:val="21"/>
        </w:rPr>
      </w:pPr>
      <w:r w:rsidRPr="00DD782B">
        <w:rPr>
          <w:rFonts w:ascii="Times New Roman" w:eastAsia="Times New Roman" w:hAnsi="Times New Roman" w:cs="Times New Roman"/>
          <w:sz w:val="21"/>
          <w:szCs w:val="21"/>
        </w:rPr>
        <w:t>Proposal A allowed many residents to pay property taxes on less than half of their home's market value by 'capping' the Taxable Value at the same time still allowing the assessor to d</w:t>
      </w:r>
      <w:r w:rsidR="00A52594">
        <w:rPr>
          <w:rFonts w:ascii="Times New Roman" w:eastAsia="Times New Roman" w:hAnsi="Times New Roman" w:cs="Times New Roman"/>
          <w:sz w:val="21"/>
          <w:szCs w:val="21"/>
        </w:rPr>
        <w:t>etermine the market value by adj</w:t>
      </w:r>
      <w:r w:rsidRPr="00DD782B">
        <w:rPr>
          <w:rFonts w:ascii="Times New Roman" w:eastAsia="Times New Roman" w:hAnsi="Times New Roman" w:cs="Times New Roman"/>
          <w:sz w:val="21"/>
          <w:szCs w:val="21"/>
        </w:rPr>
        <w:t>usting the SEV. This caused, for many property owners, a great disparity between the SEV figure and the Taxable Value. The assessor can reduce the SEV to reflect the changes in property value but if the Taxable Value is still below the SEV your tax liability will continue to increase until the two figures match.</w:t>
      </w:r>
    </w:p>
    <w:p w:rsidR="005430B4" w:rsidRDefault="005430B4" w:rsidP="005430B4">
      <w:pPr>
        <w:pStyle w:val="faqs-heading"/>
        <w:pBdr>
          <w:top w:val="single" w:sz="6" w:space="8" w:color="DDDDDD"/>
          <w:left w:val="single" w:sz="6" w:space="31" w:color="DDDDDD"/>
          <w:bottom w:val="single" w:sz="6" w:space="8" w:color="DDDDDD"/>
          <w:right w:val="single" w:sz="6" w:space="31" w:color="DDDDDD"/>
        </w:pBdr>
        <w:shd w:val="clear" w:color="auto" w:fill="F9F9F9"/>
        <w:spacing w:before="45" w:beforeAutospacing="0" w:after="0" w:afterAutospacing="0"/>
        <w:rPr>
          <w:rFonts w:ascii="Arial" w:hAnsi="Arial" w:cs="Arial"/>
          <w:b/>
          <w:bCs/>
          <w:color w:val="333333"/>
          <w:sz w:val="21"/>
          <w:szCs w:val="21"/>
        </w:rPr>
      </w:pPr>
      <w:bookmarkStart w:id="8" w:name="faq_rz16"/>
      <w:bookmarkEnd w:id="8"/>
      <w:r>
        <w:rPr>
          <w:rFonts w:ascii="Arial" w:hAnsi="Arial" w:cs="Arial"/>
          <w:b/>
          <w:bCs/>
          <w:color w:val="333333"/>
          <w:sz w:val="21"/>
          <w:szCs w:val="21"/>
        </w:rPr>
        <w:t>Will my taxes ever decrease?</w:t>
      </w:r>
    </w:p>
    <w:p w:rsidR="00DD782B" w:rsidRDefault="00DD782B" w:rsidP="00DD782B">
      <w:pPr>
        <w:shd w:val="clear" w:color="auto" w:fill="FFFFFF"/>
        <w:spacing w:after="300" w:line="240" w:lineRule="auto"/>
        <w:rPr>
          <w:rFonts w:ascii="Times New Roman" w:eastAsia="Times New Roman" w:hAnsi="Times New Roman" w:cs="Times New Roman"/>
          <w:sz w:val="21"/>
          <w:szCs w:val="21"/>
        </w:rPr>
      </w:pPr>
      <w:r w:rsidRPr="00DD782B">
        <w:rPr>
          <w:rFonts w:ascii="Times New Roman" w:eastAsia="Times New Roman" w:hAnsi="Times New Roman" w:cs="Times New Roman"/>
          <w:sz w:val="21"/>
          <w:szCs w:val="21"/>
        </w:rPr>
        <w:t>If a property's value decreases each year, the SEV will even</w:t>
      </w:r>
      <w:r w:rsidR="00A52594">
        <w:rPr>
          <w:rFonts w:ascii="Times New Roman" w:eastAsia="Times New Roman" w:hAnsi="Times New Roman" w:cs="Times New Roman"/>
          <w:sz w:val="21"/>
          <w:szCs w:val="21"/>
        </w:rPr>
        <w:t>tu</w:t>
      </w:r>
      <w:r w:rsidRPr="00DD782B">
        <w:rPr>
          <w:rFonts w:ascii="Times New Roman" w:eastAsia="Times New Roman" w:hAnsi="Times New Roman" w:cs="Times New Roman"/>
          <w:sz w:val="21"/>
          <w:szCs w:val="21"/>
        </w:rPr>
        <w:t>ally equal the Taxable Value. Since the Taxable Value cannot exceed the SEV, subsequent decreases in SEV will cause a decrease in Taxable Value which will lower your property tax liability. For many homeowners, due to the gap between the SEV and Taxable Value figures, it would take several years of depressed market conditions to make the SEV and Taxable Value equal. If you recently purchased your home, it is more likely your SEV and Taxable Value are close or already equal.</w:t>
      </w:r>
    </w:p>
    <w:p w:rsidR="0051013A" w:rsidRPr="00DD782B" w:rsidRDefault="0051013A" w:rsidP="00DD782B">
      <w:pPr>
        <w:shd w:val="clear" w:color="auto" w:fill="FFFFFF"/>
        <w:spacing w:after="300" w:line="240" w:lineRule="auto"/>
        <w:rPr>
          <w:rFonts w:ascii="Times New Roman" w:eastAsia="Times New Roman" w:hAnsi="Times New Roman" w:cs="Times New Roman"/>
          <w:sz w:val="21"/>
          <w:szCs w:val="21"/>
        </w:rPr>
      </w:pPr>
    </w:p>
    <w:p w:rsidR="005430B4" w:rsidRDefault="005430B4" w:rsidP="005430B4">
      <w:pPr>
        <w:pStyle w:val="faqs-heading"/>
        <w:pBdr>
          <w:top w:val="single" w:sz="6" w:space="8" w:color="DDDDDD"/>
          <w:left w:val="single" w:sz="6" w:space="31" w:color="DDDDDD"/>
          <w:bottom w:val="single" w:sz="6" w:space="8" w:color="DDDDDD"/>
          <w:right w:val="single" w:sz="6" w:space="31" w:color="DDDDDD"/>
        </w:pBdr>
        <w:shd w:val="clear" w:color="auto" w:fill="F9F9F9"/>
        <w:spacing w:before="45" w:beforeAutospacing="0" w:after="0" w:afterAutospacing="0"/>
        <w:rPr>
          <w:rFonts w:ascii="Arial" w:hAnsi="Arial" w:cs="Arial"/>
          <w:b/>
          <w:bCs/>
          <w:color w:val="333333"/>
          <w:sz w:val="21"/>
          <w:szCs w:val="21"/>
        </w:rPr>
      </w:pPr>
      <w:bookmarkStart w:id="9" w:name="faq_rz17"/>
      <w:bookmarkEnd w:id="9"/>
      <w:r>
        <w:rPr>
          <w:rFonts w:ascii="Arial" w:hAnsi="Arial" w:cs="Arial"/>
          <w:b/>
          <w:bCs/>
          <w:color w:val="333333"/>
          <w:sz w:val="21"/>
          <w:szCs w:val="21"/>
        </w:rPr>
        <w:lastRenderedPageBreak/>
        <w:t xml:space="preserve">What are some disadvantages of the Proposal </w:t>
      </w:r>
      <w:proofErr w:type="gramStart"/>
      <w:r>
        <w:rPr>
          <w:rFonts w:ascii="Arial" w:hAnsi="Arial" w:cs="Arial"/>
          <w:b/>
          <w:bCs/>
          <w:color w:val="333333"/>
          <w:sz w:val="21"/>
          <w:szCs w:val="21"/>
        </w:rPr>
        <w:t>A</w:t>
      </w:r>
      <w:proofErr w:type="gramEnd"/>
      <w:r>
        <w:rPr>
          <w:rFonts w:ascii="Arial" w:hAnsi="Arial" w:cs="Arial"/>
          <w:b/>
          <w:bCs/>
          <w:color w:val="333333"/>
          <w:sz w:val="21"/>
          <w:szCs w:val="21"/>
        </w:rPr>
        <w:t xml:space="preserve"> legislation?</w:t>
      </w:r>
    </w:p>
    <w:p w:rsidR="00DD782B" w:rsidRPr="00DD782B" w:rsidRDefault="00DD782B" w:rsidP="00DD782B">
      <w:pPr>
        <w:shd w:val="clear" w:color="auto" w:fill="FFFFFF"/>
        <w:spacing w:after="300" w:line="240" w:lineRule="auto"/>
        <w:rPr>
          <w:rFonts w:ascii="Times New Roman" w:eastAsia="Times New Roman" w:hAnsi="Times New Roman" w:cs="Times New Roman"/>
          <w:sz w:val="21"/>
          <w:szCs w:val="21"/>
        </w:rPr>
      </w:pPr>
      <w:r w:rsidRPr="00DD782B">
        <w:rPr>
          <w:rFonts w:ascii="Times New Roman" w:eastAsia="Times New Roman" w:hAnsi="Times New Roman" w:cs="Times New Roman"/>
          <w:sz w:val="21"/>
          <w:szCs w:val="21"/>
        </w:rPr>
        <w:t>Unfortunately, there have been a few downfalls.  Three complaints we hear regularly are</w:t>
      </w:r>
      <w:proofErr w:type="gramStart"/>
      <w:r w:rsidRPr="00DD782B">
        <w:rPr>
          <w:rFonts w:ascii="Times New Roman" w:eastAsia="Times New Roman" w:hAnsi="Times New Roman" w:cs="Times New Roman"/>
          <w:sz w:val="21"/>
          <w:szCs w:val="21"/>
        </w:rPr>
        <w:t>:</w:t>
      </w:r>
      <w:proofErr w:type="gramEnd"/>
      <w:r w:rsidRPr="00DD782B">
        <w:rPr>
          <w:rFonts w:ascii="Times New Roman" w:eastAsia="Times New Roman" w:hAnsi="Times New Roman" w:cs="Times New Roman"/>
          <w:sz w:val="21"/>
          <w:szCs w:val="21"/>
        </w:rPr>
        <w:br/>
        <w:t>1. Neighbors with similar properties pay different tax amounts.</w:t>
      </w:r>
      <w:r w:rsidRPr="00DD782B">
        <w:rPr>
          <w:rFonts w:ascii="Times New Roman" w:eastAsia="Times New Roman" w:hAnsi="Times New Roman" w:cs="Times New Roman"/>
          <w:sz w:val="21"/>
          <w:szCs w:val="21"/>
        </w:rPr>
        <w:br/>
        <w:t>2. Uneasiness about moving into new property for fear of a high tax increase.</w:t>
      </w:r>
      <w:r w:rsidRPr="00DD782B">
        <w:rPr>
          <w:rFonts w:ascii="Times New Roman" w:eastAsia="Times New Roman" w:hAnsi="Times New Roman" w:cs="Times New Roman"/>
          <w:sz w:val="21"/>
          <w:szCs w:val="21"/>
        </w:rPr>
        <w:br/>
        <w:t>3. Property tax liability increasing while the real estate market decreases.</w:t>
      </w:r>
    </w:p>
    <w:p w:rsidR="005430B4" w:rsidRDefault="005430B4" w:rsidP="005430B4">
      <w:pPr>
        <w:pStyle w:val="faqs-heading"/>
        <w:pBdr>
          <w:top w:val="single" w:sz="6" w:space="8" w:color="DDDDDD"/>
          <w:left w:val="single" w:sz="6" w:space="31" w:color="DDDDDD"/>
          <w:bottom w:val="single" w:sz="6" w:space="8" w:color="DDDDDD"/>
          <w:right w:val="single" w:sz="6" w:space="31" w:color="DDDDDD"/>
        </w:pBdr>
        <w:shd w:val="clear" w:color="auto" w:fill="F9F9F9"/>
        <w:spacing w:before="45" w:beforeAutospacing="0" w:after="0" w:afterAutospacing="0"/>
        <w:rPr>
          <w:rFonts w:ascii="Arial" w:hAnsi="Arial" w:cs="Arial"/>
          <w:b/>
          <w:bCs/>
          <w:color w:val="333333"/>
          <w:sz w:val="21"/>
          <w:szCs w:val="21"/>
        </w:rPr>
      </w:pPr>
      <w:bookmarkStart w:id="10" w:name="faq_rz18"/>
      <w:bookmarkEnd w:id="10"/>
      <w:r>
        <w:rPr>
          <w:rFonts w:ascii="Arial" w:hAnsi="Arial" w:cs="Arial"/>
          <w:b/>
          <w:bCs/>
          <w:color w:val="333333"/>
          <w:sz w:val="21"/>
          <w:szCs w:val="21"/>
        </w:rPr>
        <w:t>What is the Principal Residence Exemption?</w:t>
      </w:r>
    </w:p>
    <w:p w:rsidR="00DD782B" w:rsidRPr="00DD782B" w:rsidRDefault="00DD782B" w:rsidP="00DD782B">
      <w:pPr>
        <w:shd w:val="clear" w:color="auto" w:fill="FFFFFF"/>
        <w:spacing w:after="300" w:line="240" w:lineRule="auto"/>
        <w:rPr>
          <w:rFonts w:ascii="Times New Roman" w:eastAsia="Times New Roman" w:hAnsi="Times New Roman" w:cs="Times New Roman"/>
          <w:sz w:val="21"/>
          <w:szCs w:val="21"/>
        </w:rPr>
      </w:pPr>
      <w:r w:rsidRPr="00DD782B">
        <w:rPr>
          <w:rFonts w:ascii="Times New Roman" w:eastAsia="Times New Roman" w:hAnsi="Times New Roman" w:cs="Times New Roman"/>
          <w:sz w:val="21"/>
          <w:szCs w:val="21"/>
        </w:rPr>
        <w:t>If you own and occupy a home on your property by May 1st last year, you are entitled to a Principal Residence Exemption. On the Assessment Notice, the exemption will be illustrated by 100.00% (homestead) if you are eligible or 0.00% (non-homestead) if you are not eligible. You are only entitled to one Principal Residence Exemption in or out of the State of Michigan. A property owner will pay a lower millage rate on their primary resi</w:t>
      </w:r>
      <w:r w:rsidR="00A52594">
        <w:rPr>
          <w:rFonts w:ascii="Times New Roman" w:eastAsia="Times New Roman" w:hAnsi="Times New Roman" w:cs="Times New Roman"/>
          <w:sz w:val="21"/>
          <w:szCs w:val="21"/>
        </w:rPr>
        <w:t>dence. </w:t>
      </w:r>
      <w:r w:rsidR="00A52594">
        <w:rPr>
          <w:rFonts w:ascii="Times New Roman" w:eastAsia="Times New Roman" w:hAnsi="Times New Roman" w:cs="Times New Roman"/>
          <w:sz w:val="21"/>
          <w:szCs w:val="21"/>
        </w:rPr>
        <w:br/>
      </w:r>
      <w:r w:rsidR="00A52594">
        <w:rPr>
          <w:rFonts w:ascii="Times New Roman" w:eastAsia="Times New Roman" w:hAnsi="Times New Roman" w:cs="Times New Roman"/>
          <w:sz w:val="21"/>
          <w:szCs w:val="21"/>
        </w:rPr>
        <w:br/>
        <w:t>Principal Residence Ex</w:t>
      </w:r>
      <w:r w:rsidRPr="00DD782B">
        <w:rPr>
          <w:rFonts w:ascii="Times New Roman" w:eastAsia="Times New Roman" w:hAnsi="Times New Roman" w:cs="Times New Roman"/>
          <w:sz w:val="21"/>
          <w:szCs w:val="21"/>
        </w:rPr>
        <w:t>em</w:t>
      </w:r>
      <w:r w:rsidR="00A52594">
        <w:rPr>
          <w:rFonts w:ascii="Times New Roman" w:eastAsia="Times New Roman" w:hAnsi="Times New Roman" w:cs="Times New Roman"/>
          <w:sz w:val="21"/>
          <w:szCs w:val="21"/>
        </w:rPr>
        <w:t>p</w:t>
      </w:r>
      <w:r w:rsidRPr="00DD782B">
        <w:rPr>
          <w:rFonts w:ascii="Times New Roman" w:eastAsia="Times New Roman" w:hAnsi="Times New Roman" w:cs="Times New Roman"/>
          <w:sz w:val="21"/>
          <w:szCs w:val="21"/>
        </w:rPr>
        <w:t>tion does not impact the Village tax liabil</w:t>
      </w:r>
      <w:r w:rsidR="00A52594">
        <w:rPr>
          <w:rFonts w:ascii="Times New Roman" w:eastAsia="Times New Roman" w:hAnsi="Times New Roman" w:cs="Times New Roman"/>
          <w:sz w:val="21"/>
          <w:szCs w:val="21"/>
        </w:rPr>
        <w:t>i</w:t>
      </w:r>
      <w:r w:rsidRPr="00DD782B">
        <w:rPr>
          <w:rFonts w:ascii="Times New Roman" w:eastAsia="Times New Roman" w:hAnsi="Times New Roman" w:cs="Times New Roman"/>
          <w:sz w:val="21"/>
          <w:szCs w:val="21"/>
        </w:rPr>
        <w:t>ty.</w:t>
      </w:r>
    </w:p>
    <w:p w:rsidR="005430B4" w:rsidRDefault="005430B4" w:rsidP="005430B4">
      <w:pPr>
        <w:pStyle w:val="faqs-heading"/>
        <w:pBdr>
          <w:top w:val="single" w:sz="6" w:space="8" w:color="DDDDDD"/>
          <w:left w:val="single" w:sz="6" w:space="31" w:color="DDDDDD"/>
          <w:bottom w:val="single" w:sz="6" w:space="8" w:color="DDDDDD"/>
          <w:right w:val="single" w:sz="6" w:space="31" w:color="DDDDDD"/>
        </w:pBdr>
        <w:shd w:val="clear" w:color="auto" w:fill="F9F9F9"/>
        <w:spacing w:before="45" w:beforeAutospacing="0" w:after="0" w:afterAutospacing="0"/>
        <w:rPr>
          <w:rFonts w:ascii="Arial" w:hAnsi="Arial" w:cs="Arial"/>
          <w:b/>
          <w:bCs/>
          <w:color w:val="333333"/>
          <w:sz w:val="21"/>
          <w:szCs w:val="21"/>
        </w:rPr>
      </w:pPr>
      <w:bookmarkStart w:id="11" w:name="faq_rz19"/>
      <w:bookmarkEnd w:id="11"/>
      <w:r>
        <w:rPr>
          <w:rFonts w:ascii="Arial" w:hAnsi="Arial" w:cs="Arial"/>
          <w:b/>
          <w:bCs/>
          <w:color w:val="333333"/>
          <w:sz w:val="21"/>
          <w:szCs w:val="21"/>
        </w:rPr>
        <w:t>Can I contest my Assessed and Taxable Values?</w:t>
      </w:r>
    </w:p>
    <w:p w:rsidR="00DD782B" w:rsidRPr="00DD782B" w:rsidRDefault="00DD782B" w:rsidP="00DD782B">
      <w:pPr>
        <w:shd w:val="clear" w:color="auto" w:fill="FFFFFF"/>
        <w:spacing w:after="300" w:line="240" w:lineRule="auto"/>
        <w:rPr>
          <w:rFonts w:ascii="Times New Roman" w:eastAsia="Times New Roman" w:hAnsi="Times New Roman" w:cs="Times New Roman"/>
          <w:sz w:val="21"/>
          <w:szCs w:val="21"/>
        </w:rPr>
      </w:pPr>
      <w:r w:rsidRPr="00DD782B">
        <w:rPr>
          <w:rFonts w:ascii="Times New Roman" w:eastAsia="Times New Roman" w:hAnsi="Times New Roman" w:cs="Times New Roman"/>
          <w:sz w:val="21"/>
          <w:szCs w:val="21"/>
        </w:rPr>
        <w:t>Every property owner has the right to a</w:t>
      </w:r>
      <w:r w:rsidR="00A52594">
        <w:rPr>
          <w:rFonts w:ascii="Times New Roman" w:eastAsia="Times New Roman" w:hAnsi="Times New Roman" w:cs="Times New Roman"/>
          <w:sz w:val="21"/>
          <w:szCs w:val="21"/>
        </w:rPr>
        <w:t>ppeal their assessments. However,</w:t>
      </w:r>
      <w:r w:rsidRPr="00DD782B">
        <w:rPr>
          <w:rFonts w:ascii="Times New Roman" w:eastAsia="Times New Roman" w:hAnsi="Times New Roman" w:cs="Times New Roman"/>
          <w:sz w:val="21"/>
          <w:szCs w:val="21"/>
        </w:rPr>
        <w:t xml:space="preserve"> the opportunity only comes once per year. The Yearly Assessment Change Notice will provide you with the dates and times for the March Township Board of Review. If you wish to contest your assessment, you must make an appointment to appeal to the Board of Review. A nonresident may protest by a letter that is accompanied by a completed Board of Review petition. Protest at the March Township Board of Review is necessary to protect your right to further appeals to the Michigan Tax Tribunal for valuation and exemption appeals. If you miss the March Board of Review, you cannot contest your assessment that year, nor will the Michigan Tax Tribunal hear any cases not heard by the local Board of Review.</w:t>
      </w:r>
    </w:p>
    <w:p w:rsidR="005430B4" w:rsidRDefault="005430B4" w:rsidP="005430B4">
      <w:pPr>
        <w:pStyle w:val="faqs-heading"/>
        <w:pBdr>
          <w:top w:val="single" w:sz="6" w:space="8" w:color="DDDDDD"/>
          <w:left w:val="single" w:sz="6" w:space="31" w:color="DDDDDD"/>
          <w:bottom w:val="single" w:sz="6" w:space="8" w:color="DDDDDD"/>
          <w:right w:val="single" w:sz="6" w:space="31" w:color="DDDDDD"/>
        </w:pBdr>
        <w:shd w:val="clear" w:color="auto" w:fill="F9F9F9"/>
        <w:spacing w:before="45" w:beforeAutospacing="0" w:after="0" w:afterAutospacing="0"/>
        <w:rPr>
          <w:rFonts w:ascii="Arial" w:hAnsi="Arial" w:cs="Arial"/>
          <w:b/>
          <w:bCs/>
          <w:color w:val="333333"/>
          <w:sz w:val="21"/>
          <w:szCs w:val="21"/>
        </w:rPr>
      </w:pPr>
      <w:bookmarkStart w:id="12" w:name="faq_rz20"/>
      <w:bookmarkEnd w:id="12"/>
      <w:r>
        <w:rPr>
          <w:rFonts w:ascii="Arial" w:hAnsi="Arial" w:cs="Arial"/>
          <w:b/>
          <w:bCs/>
          <w:color w:val="333333"/>
          <w:sz w:val="21"/>
          <w:szCs w:val="21"/>
        </w:rPr>
        <w:t>What is a mill and how can I determine my annual tax bill?</w:t>
      </w:r>
    </w:p>
    <w:p w:rsidR="00DD782B" w:rsidRPr="00DD782B" w:rsidRDefault="00DD782B" w:rsidP="00DD782B">
      <w:pPr>
        <w:shd w:val="clear" w:color="auto" w:fill="FFFFFF"/>
        <w:spacing w:after="300" w:line="240" w:lineRule="auto"/>
        <w:rPr>
          <w:rFonts w:ascii="Times New Roman" w:eastAsia="Times New Roman" w:hAnsi="Times New Roman" w:cs="Times New Roman"/>
          <w:sz w:val="21"/>
          <w:szCs w:val="21"/>
        </w:rPr>
      </w:pPr>
      <w:r w:rsidRPr="00DD782B">
        <w:rPr>
          <w:rFonts w:ascii="Times New Roman" w:eastAsia="Times New Roman" w:hAnsi="Times New Roman" w:cs="Times New Roman"/>
          <w:sz w:val="21"/>
          <w:szCs w:val="21"/>
        </w:rPr>
        <w:t>One mill is equal to $1.00 per each $1,000 in Taxable Value. Your annual tax amount can be calculated by multiplying your Taxable Value by the millage rate and dividing the product by 1,000. If you recently purchased your home, use 1/2 of the purchase price as your Taxable Value to estimate your tax liability. For example, if your Taxable Value (or 1/2 purchase price) is $90,000 and the millage rate is 39.961 your annual tax liability would be $3,596.49. (90000 x 39.961) / 1000 = 3596.49.</w:t>
      </w:r>
    </w:p>
    <w:p w:rsidR="005430B4" w:rsidRPr="005430B4" w:rsidRDefault="005430B4" w:rsidP="005430B4">
      <w:pPr>
        <w:pStyle w:val="faqs-heading"/>
        <w:pBdr>
          <w:top w:val="single" w:sz="6" w:space="8" w:color="DDDDDD"/>
          <w:left w:val="single" w:sz="6" w:space="31" w:color="DDDDDD"/>
          <w:bottom w:val="single" w:sz="6" w:space="8" w:color="DDDDDD"/>
          <w:right w:val="single" w:sz="6" w:space="31" w:color="DDDDDD"/>
        </w:pBdr>
        <w:shd w:val="clear" w:color="auto" w:fill="F9F9F9"/>
        <w:spacing w:before="45" w:beforeAutospacing="0" w:after="0" w:afterAutospacing="0"/>
        <w:rPr>
          <w:rFonts w:ascii="Arial" w:hAnsi="Arial" w:cs="Arial"/>
          <w:b/>
          <w:bCs/>
          <w:color w:val="333333"/>
          <w:sz w:val="21"/>
          <w:szCs w:val="21"/>
        </w:rPr>
      </w:pPr>
      <w:bookmarkStart w:id="13" w:name="faq_rz21"/>
      <w:bookmarkEnd w:id="13"/>
      <w:r>
        <w:rPr>
          <w:rFonts w:ascii="Arial" w:hAnsi="Arial" w:cs="Arial"/>
          <w:b/>
          <w:bCs/>
          <w:color w:val="333333"/>
          <w:sz w:val="21"/>
          <w:szCs w:val="21"/>
        </w:rPr>
        <w:t>Does Beverly Hills accept credit cards?</w:t>
      </w:r>
      <w:r w:rsidRPr="00DD782B">
        <w:rPr>
          <w:color w:val="FFFFFF"/>
          <w:sz w:val="21"/>
          <w:szCs w:val="21"/>
        </w:rPr>
        <w:t xml:space="preserve"> my taxes due?</w:t>
      </w:r>
    </w:p>
    <w:p w:rsidR="00DD782B" w:rsidRPr="00DD782B" w:rsidRDefault="00DD782B" w:rsidP="00DD782B">
      <w:pPr>
        <w:shd w:val="clear" w:color="auto" w:fill="FFFFFF"/>
        <w:spacing w:after="300" w:line="240" w:lineRule="auto"/>
        <w:rPr>
          <w:rFonts w:ascii="Times New Roman" w:eastAsia="Times New Roman" w:hAnsi="Times New Roman" w:cs="Times New Roman"/>
          <w:sz w:val="21"/>
          <w:szCs w:val="21"/>
        </w:rPr>
      </w:pPr>
      <w:r w:rsidRPr="00DD782B">
        <w:rPr>
          <w:rFonts w:ascii="Times New Roman" w:eastAsia="Times New Roman" w:hAnsi="Times New Roman" w:cs="Times New Roman"/>
          <w:sz w:val="21"/>
          <w:szCs w:val="21"/>
        </w:rPr>
        <w:t>At this</w:t>
      </w:r>
      <w:r w:rsidR="00A52594">
        <w:rPr>
          <w:rFonts w:ascii="Times New Roman" w:eastAsia="Times New Roman" w:hAnsi="Times New Roman" w:cs="Times New Roman"/>
          <w:sz w:val="21"/>
          <w:szCs w:val="21"/>
        </w:rPr>
        <w:t xml:space="preserve"> time, Franklin </w:t>
      </w:r>
      <w:r w:rsidRPr="00DD782B">
        <w:rPr>
          <w:rFonts w:ascii="Times New Roman" w:eastAsia="Times New Roman" w:hAnsi="Times New Roman" w:cs="Times New Roman"/>
          <w:sz w:val="21"/>
          <w:szCs w:val="21"/>
        </w:rPr>
        <w:t>does not accept credit or debit card payments.</w:t>
      </w:r>
    </w:p>
    <w:p w:rsidR="00DD782B" w:rsidRPr="00DD782B" w:rsidRDefault="00DD782B" w:rsidP="00DD782B">
      <w:pPr>
        <w:shd w:val="clear" w:color="auto" w:fill="FFFFFF"/>
        <w:spacing w:after="300" w:line="240" w:lineRule="auto"/>
        <w:rPr>
          <w:rFonts w:ascii="Times New Roman" w:eastAsia="Times New Roman" w:hAnsi="Times New Roman" w:cs="Times New Roman"/>
          <w:sz w:val="21"/>
          <w:szCs w:val="21"/>
        </w:rPr>
      </w:pPr>
      <w:r w:rsidRPr="00DD782B">
        <w:rPr>
          <w:rFonts w:ascii="Times New Roman" w:eastAsia="Times New Roman" w:hAnsi="Times New Roman" w:cs="Times New Roman"/>
          <w:sz w:val="21"/>
          <w:szCs w:val="21"/>
        </w:rPr>
        <w:t>Have other qu</w:t>
      </w:r>
      <w:r w:rsidR="0051013A">
        <w:rPr>
          <w:rFonts w:ascii="Times New Roman" w:eastAsia="Times New Roman" w:hAnsi="Times New Roman" w:cs="Times New Roman"/>
          <w:sz w:val="21"/>
          <w:szCs w:val="21"/>
        </w:rPr>
        <w:t>estions? Call us at 248-626-9666</w:t>
      </w:r>
      <w:r w:rsidRPr="00DD782B">
        <w:rPr>
          <w:rFonts w:ascii="Times New Roman" w:eastAsia="Times New Roman" w:hAnsi="Times New Roman" w:cs="Times New Roman"/>
          <w:sz w:val="21"/>
          <w:szCs w:val="21"/>
        </w:rPr>
        <w:t>.</w:t>
      </w:r>
    </w:p>
    <w:p w:rsidR="00DD782B" w:rsidRPr="00DD782B" w:rsidRDefault="00DD782B" w:rsidP="00DD782B">
      <w:pPr>
        <w:shd w:val="clear" w:color="auto" w:fill="FFFFFF"/>
        <w:spacing w:after="300" w:line="240" w:lineRule="auto"/>
        <w:rPr>
          <w:rFonts w:ascii="Times New Roman" w:eastAsia="Times New Roman" w:hAnsi="Times New Roman" w:cs="Times New Roman"/>
          <w:sz w:val="21"/>
          <w:szCs w:val="21"/>
        </w:rPr>
      </w:pPr>
      <w:r w:rsidRPr="00DD782B">
        <w:rPr>
          <w:rFonts w:ascii="Times New Roman" w:eastAsia="Times New Roman" w:hAnsi="Times New Roman" w:cs="Times New Roman"/>
          <w:sz w:val="21"/>
          <w:szCs w:val="21"/>
        </w:rPr>
        <w:t> </w:t>
      </w:r>
    </w:p>
    <w:sectPr w:rsidR="00DD782B" w:rsidRPr="00DD782B" w:rsidSect="00B108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D1A44"/>
    <w:multiLevelType w:val="hybridMultilevel"/>
    <w:tmpl w:val="C278F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D782B"/>
    <w:rsid w:val="0020722C"/>
    <w:rsid w:val="00277712"/>
    <w:rsid w:val="0028302E"/>
    <w:rsid w:val="002C346E"/>
    <w:rsid w:val="00323CA2"/>
    <w:rsid w:val="00476FAA"/>
    <w:rsid w:val="0051013A"/>
    <w:rsid w:val="005430B4"/>
    <w:rsid w:val="00600A0C"/>
    <w:rsid w:val="00924F34"/>
    <w:rsid w:val="00A52594"/>
    <w:rsid w:val="00B10892"/>
    <w:rsid w:val="00BA3951"/>
    <w:rsid w:val="00CF6F30"/>
    <w:rsid w:val="00DD782B"/>
    <w:rsid w:val="00DE692F"/>
    <w:rsid w:val="00E84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qs-heading">
    <w:name w:val="faqs-heading"/>
    <w:basedOn w:val="Normal"/>
    <w:rsid w:val="00DD782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78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1013A"/>
    <w:pPr>
      <w:ind w:left="720"/>
      <w:contextualSpacing/>
    </w:pPr>
  </w:style>
</w:styles>
</file>

<file path=word/webSettings.xml><?xml version="1.0" encoding="utf-8"?>
<w:webSettings xmlns:r="http://schemas.openxmlformats.org/officeDocument/2006/relationships" xmlns:w="http://schemas.openxmlformats.org/wordprocessingml/2006/main">
  <w:divs>
    <w:div w:id="1051467806">
      <w:bodyDiv w:val="1"/>
      <w:marLeft w:val="0"/>
      <w:marRight w:val="0"/>
      <w:marTop w:val="0"/>
      <w:marBottom w:val="0"/>
      <w:divBdr>
        <w:top w:val="none" w:sz="0" w:space="0" w:color="auto"/>
        <w:left w:val="none" w:sz="0" w:space="0" w:color="auto"/>
        <w:bottom w:val="none" w:sz="0" w:space="0" w:color="auto"/>
        <w:right w:val="none" w:sz="0" w:space="0" w:color="auto"/>
      </w:divBdr>
    </w:div>
    <w:div w:id="1241283129">
      <w:bodyDiv w:val="1"/>
      <w:marLeft w:val="0"/>
      <w:marRight w:val="0"/>
      <w:marTop w:val="0"/>
      <w:marBottom w:val="0"/>
      <w:divBdr>
        <w:top w:val="none" w:sz="0" w:space="0" w:color="auto"/>
        <w:left w:val="none" w:sz="0" w:space="0" w:color="auto"/>
        <w:bottom w:val="none" w:sz="0" w:space="0" w:color="auto"/>
        <w:right w:val="none" w:sz="0" w:space="0" w:color="auto"/>
      </w:divBdr>
      <w:divsChild>
        <w:div w:id="1008361315">
          <w:marLeft w:val="0"/>
          <w:marRight w:val="0"/>
          <w:marTop w:val="0"/>
          <w:marBottom w:val="0"/>
          <w:divBdr>
            <w:top w:val="none" w:sz="0" w:space="0" w:color="auto"/>
            <w:left w:val="none" w:sz="0" w:space="0" w:color="auto"/>
            <w:bottom w:val="none" w:sz="0" w:space="0" w:color="auto"/>
            <w:right w:val="none" w:sz="0" w:space="0" w:color="auto"/>
          </w:divBdr>
          <w:divsChild>
            <w:div w:id="1041712067">
              <w:marLeft w:val="-225"/>
              <w:marRight w:val="-225"/>
              <w:marTop w:val="0"/>
              <w:marBottom w:val="0"/>
              <w:divBdr>
                <w:top w:val="none" w:sz="0" w:space="0" w:color="auto"/>
                <w:left w:val="none" w:sz="0" w:space="0" w:color="auto"/>
                <w:bottom w:val="none" w:sz="0" w:space="0" w:color="auto"/>
                <w:right w:val="none" w:sz="0" w:space="0" w:color="auto"/>
              </w:divBdr>
              <w:divsChild>
                <w:div w:id="1450247670">
                  <w:marLeft w:val="0"/>
                  <w:marRight w:val="0"/>
                  <w:marTop w:val="0"/>
                  <w:marBottom w:val="0"/>
                  <w:divBdr>
                    <w:top w:val="none" w:sz="0" w:space="0" w:color="auto"/>
                    <w:left w:val="none" w:sz="0" w:space="0" w:color="auto"/>
                    <w:bottom w:val="none" w:sz="0" w:space="0" w:color="auto"/>
                    <w:right w:val="none" w:sz="0" w:space="0" w:color="auto"/>
                  </w:divBdr>
                  <w:divsChild>
                    <w:div w:id="1395853648">
                      <w:marLeft w:val="0"/>
                      <w:marRight w:val="0"/>
                      <w:marTop w:val="0"/>
                      <w:marBottom w:val="0"/>
                      <w:divBdr>
                        <w:top w:val="none" w:sz="0" w:space="0" w:color="auto"/>
                        <w:left w:val="none" w:sz="0" w:space="0" w:color="auto"/>
                        <w:bottom w:val="none" w:sz="0" w:space="0" w:color="auto"/>
                        <w:right w:val="none" w:sz="0" w:space="0" w:color="auto"/>
                      </w:divBdr>
                      <w:divsChild>
                        <w:div w:id="67777345">
                          <w:marLeft w:val="0"/>
                          <w:marRight w:val="0"/>
                          <w:marTop w:val="0"/>
                          <w:marBottom w:val="0"/>
                          <w:divBdr>
                            <w:top w:val="none" w:sz="0" w:space="0" w:color="auto"/>
                            <w:left w:val="none" w:sz="0" w:space="0" w:color="auto"/>
                            <w:bottom w:val="none" w:sz="0" w:space="0" w:color="auto"/>
                            <w:right w:val="none" w:sz="0" w:space="0" w:color="auto"/>
                          </w:divBdr>
                          <w:divsChild>
                            <w:div w:id="1216966921">
                              <w:marLeft w:val="0"/>
                              <w:marRight w:val="0"/>
                              <w:marTop w:val="0"/>
                              <w:marBottom w:val="0"/>
                              <w:divBdr>
                                <w:top w:val="none" w:sz="0" w:space="0" w:color="auto"/>
                                <w:left w:val="none" w:sz="0" w:space="0" w:color="auto"/>
                                <w:bottom w:val="none" w:sz="0" w:space="0" w:color="auto"/>
                                <w:right w:val="none" w:sz="0" w:space="0" w:color="auto"/>
                              </w:divBdr>
                              <w:divsChild>
                                <w:div w:id="756170282">
                                  <w:marLeft w:val="0"/>
                                  <w:marRight w:val="0"/>
                                  <w:marTop w:val="0"/>
                                  <w:marBottom w:val="45"/>
                                  <w:divBdr>
                                    <w:top w:val="none" w:sz="0" w:space="0" w:color="auto"/>
                                    <w:left w:val="single" w:sz="6" w:space="15" w:color="auto"/>
                                    <w:bottom w:val="single" w:sz="6" w:space="0" w:color="auto"/>
                                    <w:right w:val="single" w:sz="6" w:space="15" w:color="auto"/>
                                  </w:divBdr>
                                </w:div>
                                <w:div w:id="2126653765">
                                  <w:marLeft w:val="0"/>
                                  <w:marRight w:val="0"/>
                                  <w:marTop w:val="0"/>
                                  <w:marBottom w:val="45"/>
                                  <w:divBdr>
                                    <w:top w:val="none" w:sz="0" w:space="0" w:color="auto"/>
                                    <w:left w:val="single" w:sz="6" w:space="15" w:color="auto"/>
                                    <w:bottom w:val="single" w:sz="6" w:space="0" w:color="auto"/>
                                    <w:right w:val="single" w:sz="6" w:space="15" w:color="auto"/>
                                  </w:divBdr>
                                </w:div>
                                <w:div w:id="1425569740">
                                  <w:marLeft w:val="0"/>
                                  <w:marRight w:val="0"/>
                                  <w:marTop w:val="0"/>
                                  <w:marBottom w:val="45"/>
                                  <w:divBdr>
                                    <w:top w:val="none" w:sz="0" w:space="0" w:color="auto"/>
                                    <w:left w:val="single" w:sz="6" w:space="15" w:color="auto"/>
                                    <w:bottom w:val="single" w:sz="6" w:space="0" w:color="auto"/>
                                    <w:right w:val="single" w:sz="6" w:space="15" w:color="auto"/>
                                  </w:divBdr>
                                </w:div>
                                <w:div w:id="1786928664">
                                  <w:marLeft w:val="0"/>
                                  <w:marRight w:val="0"/>
                                  <w:marTop w:val="0"/>
                                  <w:marBottom w:val="45"/>
                                  <w:divBdr>
                                    <w:top w:val="none" w:sz="0" w:space="0" w:color="auto"/>
                                    <w:left w:val="single" w:sz="6" w:space="15" w:color="auto"/>
                                    <w:bottom w:val="single" w:sz="6" w:space="0" w:color="auto"/>
                                    <w:right w:val="single" w:sz="6" w:space="15" w:color="auto"/>
                                  </w:divBdr>
                                </w:div>
                                <w:div w:id="1601835563">
                                  <w:marLeft w:val="0"/>
                                  <w:marRight w:val="0"/>
                                  <w:marTop w:val="0"/>
                                  <w:marBottom w:val="45"/>
                                  <w:divBdr>
                                    <w:top w:val="none" w:sz="0" w:space="0" w:color="auto"/>
                                    <w:left w:val="single" w:sz="6" w:space="15" w:color="auto"/>
                                    <w:bottom w:val="single" w:sz="6" w:space="0" w:color="auto"/>
                                    <w:right w:val="single" w:sz="6" w:space="15" w:color="auto"/>
                                  </w:divBdr>
                                </w:div>
                                <w:div w:id="437143241">
                                  <w:marLeft w:val="0"/>
                                  <w:marRight w:val="0"/>
                                  <w:marTop w:val="0"/>
                                  <w:marBottom w:val="45"/>
                                  <w:divBdr>
                                    <w:top w:val="none" w:sz="0" w:space="0" w:color="auto"/>
                                    <w:left w:val="single" w:sz="6" w:space="15" w:color="auto"/>
                                    <w:bottom w:val="single" w:sz="6" w:space="0" w:color="auto"/>
                                    <w:right w:val="single" w:sz="6" w:space="15" w:color="auto"/>
                                  </w:divBdr>
                                </w:div>
                                <w:div w:id="869805849">
                                  <w:marLeft w:val="0"/>
                                  <w:marRight w:val="0"/>
                                  <w:marTop w:val="0"/>
                                  <w:marBottom w:val="45"/>
                                  <w:divBdr>
                                    <w:top w:val="none" w:sz="0" w:space="0" w:color="auto"/>
                                    <w:left w:val="single" w:sz="6" w:space="15" w:color="auto"/>
                                    <w:bottom w:val="single" w:sz="6" w:space="0" w:color="auto"/>
                                    <w:right w:val="single" w:sz="6" w:space="15" w:color="auto"/>
                                  </w:divBdr>
                                </w:div>
                                <w:div w:id="1825973882">
                                  <w:marLeft w:val="0"/>
                                  <w:marRight w:val="0"/>
                                  <w:marTop w:val="0"/>
                                  <w:marBottom w:val="45"/>
                                  <w:divBdr>
                                    <w:top w:val="none" w:sz="0" w:space="0" w:color="auto"/>
                                    <w:left w:val="single" w:sz="6" w:space="15" w:color="auto"/>
                                    <w:bottom w:val="single" w:sz="6" w:space="0" w:color="auto"/>
                                    <w:right w:val="single" w:sz="6" w:space="15" w:color="auto"/>
                                  </w:divBdr>
                                </w:div>
                                <w:div w:id="434641357">
                                  <w:marLeft w:val="0"/>
                                  <w:marRight w:val="0"/>
                                  <w:marTop w:val="0"/>
                                  <w:marBottom w:val="45"/>
                                  <w:divBdr>
                                    <w:top w:val="none" w:sz="0" w:space="0" w:color="auto"/>
                                    <w:left w:val="single" w:sz="6" w:space="15" w:color="auto"/>
                                    <w:bottom w:val="single" w:sz="6" w:space="0" w:color="auto"/>
                                    <w:right w:val="single" w:sz="6" w:space="15" w:color="auto"/>
                                  </w:divBdr>
                                </w:div>
                                <w:div w:id="1741293027">
                                  <w:marLeft w:val="0"/>
                                  <w:marRight w:val="0"/>
                                  <w:marTop w:val="0"/>
                                  <w:marBottom w:val="45"/>
                                  <w:divBdr>
                                    <w:top w:val="none" w:sz="0" w:space="0" w:color="auto"/>
                                    <w:left w:val="single" w:sz="6" w:space="15" w:color="auto"/>
                                    <w:bottom w:val="single" w:sz="6" w:space="0" w:color="auto"/>
                                    <w:right w:val="single" w:sz="6" w:space="15" w:color="auto"/>
                                  </w:divBdr>
                                </w:div>
                                <w:div w:id="1385762228">
                                  <w:marLeft w:val="0"/>
                                  <w:marRight w:val="0"/>
                                  <w:marTop w:val="0"/>
                                  <w:marBottom w:val="45"/>
                                  <w:divBdr>
                                    <w:top w:val="none" w:sz="0" w:space="0" w:color="auto"/>
                                    <w:left w:val="single" w:sz="6" w:space="15" w:color="auto"/>
                                    <w:bottom w:val="single" w:sz="6" w:space="0" w:color="auto"/>
                                    <w:right w:val="single" w:sz="6" w:space="15" w:color="auto"/>
                                  </w:divBdr>
                                </w:div>
                                <w:div w:id="1204832963">
                                  <w:marLeft w:val="0"/>
                                  <w:marRight w:val="0"/>
                                  <w:marTop w:val="0"/>
                                  <w:marBottom w:val="45"/>
                                  <w:divBdr>
                                    <w:top w:val="none" w:sz="0" w:space="0" w:color="auto"/>
                                    <w:left w:val="single" w:sz="6" w:space="15" w:color="auto"/>
                                    <w:bottom w:val="single" w:sz="6" w:space="0" w:color="auto"/>
                                    <w:right w:val="single" w:sz="6" w:space="15" w:color="auto"/>
                                  </w:divBdr>
                                </w:div>
                                <w:div w:id="1194272451">
                                  <w:marLeft w:val="0"/>
                                  <w:marRight w:val="0"/>
                                  <w:marTop w:val="0"/>
                                  <w:marBottom w:val="45"/>
                                  <w:divBdr>
                                    <w:top w:val="none" w:sz="0" w:space="0" w:color="auto"/>
                                    <w:left w:val="single" w:sz="6" w:space="15" w:color="auto"/>
                                    <w:bottom w:val="single" w:sz="6" w:space="0" w:color="auto"/>
                                    <w:right w:val="single" w:sz="6" w:space="15" w:color="auto"/>
                                  </w:divBdr>
                                </w:div>
                                <w:div w:id="709115015">
                                  <w:marLeft w:val="0"/>
                                  <w:marRight w:val="0"/>
                                  <w:marTop w:val="0"/>
                                  <w:marBottom w:val="45"/>
                                  <w:divBdr>
                                    <w:top w:val="none" w:sz="0" w:space="0" w:color="auto"/>
                                    <w:left w:val="single" w:sz="6" w:space="15" w:color="auto"/>
                                    <w:bottom w:val="single" w:sz="6" w:space="0" w:color="auto"/>
                                    <w:right w:val="single" w:sz="6" w:space="15" w:color="auto"/>
                                  </w:divBdr>
                                </w:div>
                                <w:div w:id="394739778">
                                  <w:marLeft w:val="0"/>
                                  <w:marRight w:val="0"/>
                                  <w:marTop w:val="0"/>
                                  <w:marBottom w:val="45"/>
                                  <w:divBdr>
                                    <w:top w:val="none" w:sz="0" w:space="0" w:color="auto"/>
                                    <w:left w:val="single" w:sz="6" w:space="15" w:color="auto"/>
                                    <w:bottom w:val="single" w:sz="6" w:space="0" w:color="auto"/>
                                    <w:right w:val="single" w:sz="6" w:space="15"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5</cp:revision>
  <dcterms:created xsi:type="dcterms:W3CDTF">2018-08-13T18:41:00Z</dcterms:created>
  <dcterms:modified xsi:type="dcterms:W3CDTF">2018-08-15T22:06:00Z</dcterms:modified>
</cp:coreProperties>
</file>